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53" w:rsidRPr="00FE5F53" w:rsidRDefault="00FE5F53" w:rsidP="00FE5F53">
      <w:pPr>
        <w:rPr>
          <w:rFonts w:ascii="Georgia" w:hAnsi="Georgia"/>
          <w:b/>
          <w:sz w:val="24"/>
          <w:szCs w:val="24"/>
        </w:rPr>
      </w:pPr>
      <w:r w:rsidRPr="00FE5F53">
        <w:rPr>
          <w:rFonts w:ascii="Georgia" w:hAnsi="Georgia"/>
          <w:b/>
          <w:sz w:val="24"/>
          <w:szCs w:val="24"/>
        </w:rPr>
        <w:t>УДАЛЕННЫЙ МОНИТОРИНГ ИКД И СРТД В ДАЛЬНЕВОСТОЧНОМ ФЕДЕРАЛЬНОМ ОКРУГЕ</w:t>
      </w:r>
      <w:bookmarkStart w:id="0" w:name="_GoBack"/>
      <w:bookmarkEnd w:id="0"/>
    </w:p>
    <w:p w:rsidR="00FE5F53" w:rsidRPr="00FE5F53" w:rsidRDefault="00FE5F53" w:rsidP="00FE5F53">
      <w:pPr>
        <w:rPr>
          <w:rFonts w:ascii="Georgia" w:hAnsi="Georgia"/>
          <w:sz w:val="24"/>
          <w:szCs w:val="24"/>
        </w:rPr>
      </w:pPr>
      <w:r w:rsidRPr="00FE5F53">
        <w:rPr>
          <w:rFonts w:ascii="Georgia" w:hAnsi="Georgia"/>
          <w:sz w:val="24"/>
          <w:szCs w:val="24"/>
        </w:rPr>
        <w:t>БОГАЧЕВСКИЙ А.Н.</w:t>
      </w:r>
      <w:r>
        <w:rPr>
          <w:rFonts w:ascii="Georgia" w:hAnsi="Georgia"/>
          <w:sz w:val="24"/>
          <w:szCs w:val="24"/>
        </w:rPr>
        <w:t xml:space="preserve">, </w:t>
      </w:r>
      <w:hyperlink r:id="rId5" w:tooltip="Список публикаций этого автора" w:history="1">
        <w:r w:rsidRPr="00FE5F53">
          <w:rPr>
            <w:rStyle w:val="a3"/>
            <w:rFonts w:ascii="Georgia" w:hAnsi="Georgia"/>
            <w:sz w:val="24"/>
            <w:szCs w:val="24"/>
          </w:rPr>
          <w:t>БШАРАТ Х.А.</w:t>
        </w:r>
      </w:hyperlink>
      <w:r>
        <w:rPr>
          <w:rFonts w:ascii="Georgia" w:hAnsi="Georgia"/>
          <w:sz w:val="24"/>
          <w:szCs w:val="24"/>
        </w:rPr>
        <w:t xml:space="preserve">, </w:t>
      </w:r>
      <w:r w:rsidRPr="00FE5F53">
        <w:rPr>
          <w:rFonts w:ascii="Georgia" w:hAnsi="Georgia"/>
          <w:sz w:val="24"/>
          <w:szCs w:val="24"/>
        </w:rPr>
        <w:t>БОГАЧЕВСКАЯ С.А.</w:t>
      </w:r>
      <w:r>
        <w:rPr>
          <w:rFonts w:ascii="Georgia" w:hAnsi="Georgia"/>
          <w:sz w:val="24"/>
          <w:szCs w:val="24"/>
        </w:rPr>
        <w:t xml:space="preserve">, </w:t>
      </w:r>
      <w:r w:rsidRPr="00FE5F53">
        <w:rPr>
          <w:rFonts w:ascii="Georgia" w:hAnsi="Georgia"/>
          <w:sz w:val="24"/>
          <w:szCs w:val="24"/>
        </w:rPr>
        <w:t>БОНДАРЬ В.Ю.</w:t>
      </w:r>
    </w:p>
    <w:p w:rsidR="00FE5F53" w:rsidRDefault="00FE5F53" w:rsidP="0098660E">
      <w:pPr>
        <w:spacing w:after="0"/>
        <w:rPr>
          <w:rFonts w:ascii="Georgia" w:hAnsi="Georgia"/>
          <w:sz w:val="24"/>
          <w:szCs w:val="24"/>
        </w:rPr>
      </w:pPr>
      <w:r w:rsidRPr="00FE5F53">
        <w:rPr>
          <w:rFonts w:ascii="Georgia" w:hAnsi="Georgia"/>
          <w:sz w:val="24"/>
          <w:szCs w:val="24"/>
        </w:rPr>
        <w:t xml:space="preserve">Федеральный центр сердечно-сосудистой хирургии г. Хабаровск, 680009, г. Хабаровск, ул. </w:t>
      </w:r>
      <w:proofErr w:type="gramStart"/>
      <w:r w:rsidRPr="00FE5F53">
        <w:rPr>
          <w:rFonts w:ascii="Georgia" w:hAnsi="Georgia"/>
          <w:sz w:val="24"/>
          <w:szCs w:val="24"/>
        </w:rPr>
        <w:t>Краснодарская</w:t>
      </w:r>
      <w:proofErr w:type="gramEnd"/>
      <w:r w:rsidRPr="00FE5F53">
        <w:rPr>
          <w:rFonts w:ascii="Georgia" w:hAnsi="Georgia"/>
          <w:sz w:val="24"/>
          <w:szCs w:val="24"/>
        </w:rPr>
        <w:t>, 2В</w:t>
      </w:r>
    </w:p>
    <w:p w:rsidR="00FE5F53" w:rsidRPr="00FE5F53" w:rsidRDefault="00FE5F53" w:rsidP="0098660E">
      <w:pPr>
        <w:spacing w:after="0"/>
        <w:rPr>
          <w:rFonts w:ascii="Georgia" w:hAnsi="Georgia"/>
          <w:sz w:val="24"/>
          <w:szCs w:val="24"/>
        </w:rPr>
      </w:pPr>
      <w:r w:rsidRPr="00FE5F53">
        <w:rPr>
          <w:rFonts w:ascii="Georgia" w:hAnsi="Georgia"/>
          <w:sz w:val="24"/>
          <w:szCs w:val="24"/>
        </w:rPr>
        <w:t>Дальневосточный государственный медицинский университет, 680000, г. Хабаровск, ул. Муравьева-Амурского, 35</w:t>
      </w:r>
    </w:p>
    <w:p w:rsidR="00FE5F53" w:rsidRPr="00FE5F53" w:rsidRDefault="00FE5F53" w:rsidP="0098660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Тип: </w:t>
      </w:r>
      <w:r w:rsidRPr="00FE5F53">
        <w:rPr>
          <w:rFonts w:ascii="Georgia" w:hAnsi="Georgia"/>
          <w:sz w:val="24"/>
          <w:szCs w:val="24"/>
        </w:rPr>
        <w:t>статья в журнале - материалы конференции</w:t>
      </w:r>
      <w:r>
        <w:rPr>
          <w:rFonts w:ascii="Georgia" w:hAnsi="Georgia"/>
          <w:sz w:val="24"/>
          <w:szCs w:val="24"/>
        </w:rPr>
        <w:t xml:space="preserve">   Язык: </w:t>
      </w:r>
      <w:r w:rsidRPr="00FE5F53">
        <w:rPr>
          <w:rFonts w:ascii="Georgia" w:hAnsi="Georgia"/>
          <w:sz w:val="24"/>
          <w:szCs w:val="24"/>
        </w:rPr>
        <w:t>русский</w:t>
      </w:r>
    </w:p>
    <w:p w:rsidR="00FE5F53" w:rsidRPr="00FE5F53" w:rsidRDefault="00FE5F53" w:rsidP="0098660E">
      <w:pPr>
        <w:spacing w:after="0"/>
        <w:rPr>
          <w:rFonts w:ascii="Georgia" w:hAnsi="Georgia"/>
          <w:sz w:val="24"/>
          <w:szCs w:val="24"/>
        </w:rPr>
      </w:pPr>
      <w:r w:rsidRPr="00FE5F53">
        <w:rPr>
          <w:rFonts w:ascii="Georgia" w:hAnsi="Georgia"/>
          <w:sz w:val="24"/>
          <w:szCs w:val="24"/>
        </w:rPr>
        <w:t>Том:</w:t>
      </w:r>
      <w:r>
        <w:rPr>
          <w:rFonts w:ascii="Georgia" w:hAnsi="Georgia"/>
          <w:sz w:val="24"/>
          <w:szCs w:val="24"/>
        </w:rPr>
        <w:t xml:space="preserve"> </w:t>
      </w:r>
      <w:r w:rsidRPr="00FE5F53">
        <w:rPr>
          <w:rFonts w:ascii="Georgia" w:hAnsi="Georgia"/>
          <w:sz w:val="24"/>
          <w:szCs w:val="24"/>
        </w:rPr>
        <w:t>17</w:t>
      </w:r>
      <w:r>
        <w:rPr>
          <w:rFonts w:ascii="Georgia" w:hAnsi="Georgia"/>
          <w:sz w:val="24"/>
          <w:szCs w:val="24"/>
        </w:rPr>
        <w:t xml:space="preserve">   Номер: </w:t>
      </w:r>
      <w:r w:rsidRPr="00FE5F53">
        <w:rPr>
          <w:rFonts w:ascii="Georgia" w:hAnsi="Georgia"/>
          <w:sz w:val="24"/>
          <w:szCs w:val="24"/>
        </w:rPr>
        <w:t>S6</w:t>
      </w:r>
      <w:r>
        <w:rPr>
          <w:rFonts w:ascii="Georgia" w:hAnsi="Georgia"/>
          <w:sz w:val="24"/>
          <w:szCs w:val="24"/>
        </w:rPr>
        <w:t xml:space="preserve">   Год: </w:t>
      </w:r>
      <w:r w:rsidRPr="00FE5F53">
        <w:rPr>
          <w:rFonts w:ascii="Georgia" w:hAnsi="Georgia"/>
          <w:sz w:val="24"/>
          <w:szCs w:val="24"/>
        </w:rPr>
        <w:t>2016</w:t>
      </w:r>
      <w:r>
        <w:rPr>
          <w:rFonts w:ascii="Georgia" w:hAnsi="Georgia"/>
          <w:sz w:val="24"/>
          <w:szCs w:val="24"/>
        </w:rPr>
        <w:t xml:space="preserve">   Страницы: </w:t>
      </w:r>
      <w:r w:rsidRPr="00FE5F53">
        <w:rPr>
          <w:rFonts w:ascii="Georgia" w:hAnsi="Georgia"/>
          <w:sz w:val="24"/>
          <w:szCs w:val="24"/>
        </w:rPr>
        <w:t>75</w:t>
      </w:r>
    </w:p>
    <w:p w:rsidR="0098660E" w:rsidRDefault="00FE5F53" w:rsidP="0098660E">
      <w:pPr>
        <w:spacing w:after="0"/>
        <w:rPr>
          <w:rFonts w:ascii="Georgia" w:hAnsi="Georgia"/>
          <w:sz w:val="24"/>
          <w:szCs w:val="24"/>
          <w:lang w:val="en-US"/>
        </w:rPr>
      </w:pPr>
      <w:r w:rsidRPr="00FE5F53">
        <w:rPr>
          <w:rFonts w:ascii="Georgia" w:hAnsi="Georgia"/>
          <w:sz w:val="24"/>
          <w:szCs w:val="24"/>
        </w:rPr>
        <w:t>ЖУРНАЛ:</w:t>
      </w:r>
      <w:r w:rsidR="0098660E" w:rsidRPr="0098660E">
        <w:rPr>
          <w:rFonts w:ascii="Georgia" w:hAnsi="Georgia"/>
          <w:sz w:val="24"/>
          <w:szCs w:val="24"/>
        </w:rPr>
        <w:t xml:space="preserve"> </w:t>
      </w:r>
      <w:r w:rsidRPr="0098660E">
        <w:rPr>
          <w:rFonts w:ascii="Georgia" w:hAnsi="Georgia"/>
          <w:sz w:val="24"/>
          <w:szCs w:val="24"/>
        </w:rPr>
        <w:t xml:space="preserve">БЮЛЛЕТЕНЬ НЦССХ ИМ. А.Н. БАКУЛЕВА РАМН. </w:t>
      </w:r>
      <w:proofErr w:type="gramStart"/>
      <w:r w:rsidRPr="0098660E">
        <w:rPr>
          <w:rFonts w:ascii="Georgia" w:hAnsi="Georgia"/>
          <w:sz w:val="24"/>
          <w:szCs w:val="24"/>
        </w:rPr>
        <w:t>СЕРДЕЧНО-СОСУДИСТЫЕ</w:t>
      </w:r>
      <w:proofErr w:type="gramEnd"/>
      <w:r w:rsidRPr="0098660E">
        <w:rPr>
          <w:rFonts w:ascii="Georgia" w:hAnsi="Georgia"/>
          <w:sz w:val="24"/>
          <w:szCs w:val="24"/>
        </w:rPr>
        <w:t xml:space="preserve"> ЗАБОЛЕВАНИЯ</w:t>
      </w:r>
    </w:p>
    <w:p w:rsidR="00FE5F53" w:rsidRPr="00FE5F53" w:rsidRDefault="00FE5F53" w:rsidP="0098660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Издательство: </w:t>
      </w:r>
      <w:r w:rsidRPr="0098660E">
        <w:rPr>
          <w:rFonts w:ascii="Georgia" w:hAnsi="Georgia"/>
          <w:sz w:val="24"/>
          <w:szCs w:val="24"/>
        </w:rPr>
        <w:t xml:space="preserve">Национальный медицинский исследовательский центр </w:t>
      </w:r>
      <w:proofErr w:type="gramStart"/>
      <w:r w:rsidRPr="0098660E">
        <w:rPr>
          <w:rFonts w:ascii="Georgia" w:hAnsi="Georgia"/>
          <w:sz w:val="24"/>
          <w:szCs w:val="24"/>
        </w:rPr>
        <w:t>сердечно-сосудистой</w:t>
      </w:r>
      <w:proofErr w:type="gramEnd"/>
      <w:r w:rsidRPr="0098660E">
        <w:rPr>
          <w:rFonts w:ascii="Georgia" w:hAnsi="Georgia"/>
          <w:sz w:val="24"/>
          <w:szCs w:val="24"/>
        </w:rPr>
        <w:t xml:space="preserve"> хирургии имени А.Н. Бакулева</w:t>
      </w:r>
      <w:r>
        <w:rPr>
          <w:rFonts w:ascii="Georgia" w:hAnsi="Georgia"/>
          <w:sz w:val="24"/>
          <w:szCs w:val="24"/>
        </w:rPr>
        <w:t xml:space="preserve"> </w:t>
      </w:r>
      <w:r w:rsidRPr="00FE5F53">
        <w:rPr>
          <w:rFonts w:ascii="Georgia" w:hAnsi="Georgia"/>
          <w:sz w:val="24"/>
          <w:szCs w:val="24"/>
        </w:rPr>
        <w:t>(Москва)</w:t>
      </w:r>
      <w:r>
        <w:rPr>
          <w:rFonts w:ascii="Georgia" w:hAnsi="Georgia"/>
          <w:sz w:val="24"/>
          <w:szCs w:val="24"/>
        </w:rPr>
        <w:t xml:space="preserve">   ISSN: </w:t>
      </w:r>
      <w:r w:rsidRPr="00FE5F53">
        <w:rPr>
          <w:rFonts w:ascii="Georgia" w:hAnsi="Georgia"/>
          <w:sz w:val="24"/>
          <w:szCs w:val="24"/>
        </w:rPr>
        <w:t>1810-0694</w:t>
      </w:r>
      <w:r>
        <w:rPr>
          <w:rFonts w:ascii="Georgia" w:hAnsi="Georgia"/>
          <w:sz w:val="24"/>
          <w:szCs w:val="24"/>
        </w:rPr>
        <w:t xml:space="preserve">   </w:t>
      </w:r>
      <w:proofErr w:type="spellStart"/>
      <w:r>
        <w:rPr>
          <w:rFonts w:ascii="Georgia" w:hAnsi="Georgia"/>
          <w:sz w:val="24"/>
          <w:szCs w:val="24"/>
        </w:rPr>
        <w:t>eISSN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  <w:r w:rsidRPr="00FE5F53">
        <w:rPr>
          <w:rFonts w:ascii="Georgia" w:hAnsi="Georgia"/>
          <w:sz w:val="24"/>
          <w:szCs w:val="24"/>
        </w:rPr>
        <w:t>2410-9959</w:t>
      </w:r>
    </w:p>
    <w:p w:rsidR="00FE5F53" w:rsidRPr="00FE5F53" w:rsidRDefault="00FE5F53" w:rsidP="0098660E">
      <w:pPr>
        <w:spacing w:after="0"/>
        <w:rPr>
          <w:rFonts w:ascii="Georgia" w:hAnsi="Georgia"/>
          <w:sz w:val="24"/>
          <w:szCs w:val="24"/>
        </w:rPr>
      </w:pPr>
      <w:r w:rsidRPr="00FE5F53">
        <w:rPr>
          <w:rFonts w:ascii="Georgia" w:hAnsi="Georgia"/>
          <w:sz w:val="24"/>
          <w:szCs w:val="24"/>
        </w:rPr>
        <w:t>АННОТАЦИЯ:</w:t>
      </w:r>
    </w:p>
    <w:p w:rsidR="00FE5F53" w:rsidRPr="00FE5F53" w:rsidRDefault="00FE5F53" w:rsidP="0098660E">
      <w:pPr>
        <w:spacing w:after="0"/>
        <w:jc w:val="both"/>
        <w:rPr>
          <w:rFonts w:ascii="Georgia" w:hAnsi="Georgia"/>
          <w:sz w:val="24"/>
          <w:szCs w:val="24"/>
        </w:rPr>
      </w:pPr>
      <w:r w:rsidRPr="00FE5F53">
        <w:rPr>
          <w:rFonts w:ascii="Georgia" w:hAnsi="Georgia"/>
          <w:sz w:val="24"/>
          <w:szCs w:val="24"/>
        </w:rPr>
        <w:t>Цель. Определить значимость удаленного мониторинга в диагностике работы ИКД, диагностике осложнений, клинического состояния, подборе терапии у пациентов Дальневосточного федерального округа</w:t>
      </w:r>
    </w:p>
    <w:p w:rsidR="00FE5F53" w:rsidRPr="00FE5F53" w:rsidRDefault="00FE5F53" w:rsidP="0098660E">
      <w:pPr>
        <w:spacing w:after="0"/>
        <w:jc w:val="both"/>
        <w:rPr>
          <w:rFonts w:ascii="Georgia" w:hAnsi="Georgia"/>
          <w:sz w:val="24"/>
          <w:szCs w:val="24"/>
        </w:rPr>
      </w:pPr>
      <w:r w:rsidRPr="00FE5F53">
        <w:rPr>
          <w:rFonts w:ascii="Georgia" w:hAnsi="Georgia"/>
          <w:sz w:val="24"/>
          <w:szCs w:val="24"/>
        </w:rPr>
        <w:t>Методы. Проведен анализ данных 30 пациентов с имплантированными сложными антиаритмическими устройствами (АИКД и СРТД), находившихся под наблюдением в системе удаленного мониторинга ФЦССХ (Хабаровск) с 2013 г. Средний возраст пациентов составил 56±11 лет, из них 22 – мужчины (73%), 8 – женщины (27%). Имплантированы однокамерные ИКД - 9 (30%), двухкамерные – 11 (36,7%), СРТД – 10 (33,3%). В Хабаровском крае проживали 15 (50%) пациентов, в Еврейской автономной области - 5 (16,7%), в Приморском крае – 2 (6,7%), в Камчатском крае – 2 (6,7%), в Амурской области – 3 (10%), в Якутии – 2 (6,7%), в Сахалинской области – 1 (3,3%).</w:t>
      </w:r>
    </w:p>
    <w:p w:rsidR="00FE5F53" w:rsidRPr="00FE5F53" w:rsidRDefault="00FE5F53" w:rsidP="0098660E">
      <w:pPr>
        <w:spacing w:after="0"/>
        <w:jc w:val="both"/>
        <w:rPr>
          <w:rFonts w:ascii="Georgia" w:hAnsi="Georgia"/>
          <w:sz w:val="24"/>
          <w:szCs w:val="24"/>
        </w:rPr>
      </w:pPr>
      <w:r w:rsidRPr="00FE5F53">
        <w:rPr>
          <w:rFonts w:ascii="Georgia" w:hAnsi="Georgia"/>
          <w:sz w:val="24"/>
          <w:szCs w:val="24"/>
        </w:rPr>
        <w:t xml:space="preserve">Результаты. За время мониторинга получено 124 трансмиссии, в среднем 4,3 на одного пациента. Более половины (53,2%) трансмиссий были переданы в связи с эпизодами фибрилляции (ФП) и трепетания предсердий (ТП), в 27,4% трансмиссии связаны с уменьшением доли желудочковой стимуляции у пациентов с </w:t>
      </w:r>
      <w:proofErr w:type="spellStart"/>
      <w:r w:rsidRPr="00FE5F53">
        <w:rPr>
          <w:rFonts w:ascii="Georgia" w:hAnsi="Georgia"/>
          <w:sz w:val="24"/>
          <w:szCs w:val="24"/>
        </w:rPr>
        <w:t>бивентрикулярными</w:t>
      </w:r>
      <w:proofErr w:type="spellEnd"/>
      <w:r w:rsidRPr="00FE5F53">
        <w:rPr>
          <w:rFonts w:ascii="Georgia" w:hAnsi="Georgia"/>
          <w:sz w:val="24"/>
          <w:szCs w:val="24"/>
        </w:rPr>
        <w:t xml:space="preserve"> аппаратами, во всех случаях </w:t>
      </w:r>
      <w:proofErr w:type="spellStart"/>
      <w:r w:rsidRPr="00FE5F53">
        <w:rPr>
          <w:rFonts w:ascii="Georgia" w:hAnsi="Georgia"/>
          <w:sz w:val="24"/>
          <w:szCs w:val="24"/>
        </w:rPr>
        <w:t>тахисистолия</w:t>
      </w:r>
      <w:proofErr w:type="spellEnd"/>
      <w:r w:rsidRPr="00FE5F53">
        <w:rPr>
          <w:rFonts w:ascii="Georgia" w:hAnsi="Georgia"/>
          <w:sz w:val="24"/>
          <w:szCs w:val="24"/>
        </w:rPr>
        <w:t xml:space="preserve"> также была обусловлена пароксизмом ФП.</w:t>
      </w:r>
    </w:p>
    <w:p w:rsidR="00FE5F53" w:rsidRPr="00FE5F53" w:rsidRDefault="00FE5F53" w:rsidP="0098660E">
      <w:pPr>
        <w:spacing w:after="0"/>
        <w:jc w:val="both"/>
        <w:rPr>
          <w:rFonts w:ascii="Georgia" w:hAnsi="Georgia"/>
          <w:sz w:val="24"/>
          <w:szCs w:val="24"/>
        </w:rPr>
      </w:pPr>
      <w:r w:rsidRPr="00FE5F53">
        <w:rPr>
          <w:rFonts w:ascii="Georgia" w:hAnsi="Georgia"/>
          <w:sz w:val="24"/>
          <w:szCs w:val="24"/>
        </w:rPr>
        <w:t xml:space="preserve">За время наблюдения детектировано нанесение 15 шоков троим пациентам, из них обоснованных шоков (по поводу ЖТ и ФЖ) – 8 (53,3%), шоков, не купировавших ЖТ с первого раза – 2 (25%). Также нанесено 7 необоснованных шоков (46,7%). </w:t>
      </w:r>
      <w:proofErr w:type="gramStart"/>
      <w:r w:rsidRPr="00FE5F53">
        <w:rPr>
          <w:rFonts w:ascii="Georgia" w:hAnsi="Georgia"/>
          <w:sz w:val="24"/>
          <w:szCs w:val="24"/>
        </w:rPr>
        <w:t xml:space="preserve">Все они были нанесены одному пациенту с имплантированным СРТД и связаны с ложной </w:t>
      </w:r>
      <w:proofErr w:type="spellStart"/>
      <w:r w:rsidRPr="00FE5F53">
        <w:rPr>
          <w:rFonts w:ascii="Georgia" w:hAnsi="Georgia"/>
          <w:sz w:val="24"/>
          <w:szCs w:val="24"/>
        </w:rPr>
        <w:t>детекцией</w:t>
      </w:r>
      <w:proofErr w:type="spellEnd"/>
      <w:r w:rsidRPr="00FE5F53">
        <w:rPr>
          <w:rFonts w:ascii="Georgia" w:hAnsi="Georgia"/>
          <w:sz w:val="24"/>
          <w:szCs w:val="24"/>
        </w:rPr>
        <w:t xml:space="preserve"> на фоне пароксизма ТП, что потребовало вызова пациента в клинику для изменения параметров </w:t>
      </w:r>
      <w:proofErr w:type="spellStart"/>
      <w:r w:rsidRPr="00FE5F53">
        <w:rPr>
          <w:rFonts w:ascii="Georgia" w:hAnsi="Georgia"/>
          <w:sz w:val="24"/>
          <w:szCs w:val="24"/>
        </w:rPr>
        <w:t>детекции</w:t>
      </w:r>
      <w:proofErr w:type="spellEnd"/>
      <w:r w:rsidRPr="00FE5F53">
        <w:rPr>
          <w:rFonts w:ascii="Georgia" w:hAnsi="Georgia"/>
          <w:sz w:val="24"/>
          <w:szCs w:val="24"/>
        </w:rPr>
        <w:t xml:space="preserve"> тахикардий и коррекции антиаритмической терапии.</w:t>
      </w:r>
      <w:proofErr w:type="gramEnd"/>
    </w:p>
    <w:p w:rsidR="00FE5F53" w:rsidRPr="00FE5F53" w:rsidRDefault="00FE5F53" w:rsidP="0098660E">
      <w:pPr>
        <w:spacing w:after="0"/>
        <w:jc w:val="both"/>
        <w:rPr>
          <w:rFonts w:ascii="Georgia" w:hAnsi="Georgia"/>
          <w:sz w:val="24"/>
          <w:szCs w:val="24"/>
        </w:rPr>
      </w:pPr>
      <w:r w:rsidRPr="00FE5F53">
        <w:rPr>
          <w:rFonts w:ascii="Georgia" w:hAnsi="Georgia"/>
          <w:sz w:val="24"/>
          <w:szCs w:val="24"/>
        </w:rPr>
        <w:t>У 6 пациентов отсутствовали транзакции передачи данных (20%), из них по техническим причинам – 1, остальные пациенты не подключили устройство для мониторинга по различным причинам личного характера, в основном – нежелание находиться под постоянным наблюдением, половина из неподключенных пациентов проживали на территории ЕАО.</w:t>
      </w:r>
    </w:p>
    <w:p w:rsidR="00FE5F53" w:rsidRPr="00FE5F53" w:rsidRDefault="00FE5F53" w:rsidP="0098660E">
      <w:pPr>
        <w:spacing w:after="0"/>
        <w:jc w:val="both"/>
        <w:rPr>
          <w:rFonts w:ascii="Georgia" w:hAnsi="Georgia"/>
          <w:sz w:val="24"/>
          <w:szCs w:val="24"/>
        </w:rPr>
      </w:pPr>
      <w:r w:rsidRPr="00FE5F53">
        <w:rPr>
          <w:rFonts w:ascii="Georgia" w:hAnsi="Georgia"/>
          <w:sz w:val="24"/>
          <w:szCs w:val="24"/>
        </w:rPr>
        <w:t xml:space="preserve">Выводы. Удаленный мониторинг сложных антиаритмических устройств позволяет производить дистанционную телеметрию в запланированное врачом время, что позволяет пациентам реже обращаться в клинику для планового контроля, функции автоматического определения параметров достаточно надежно отражают параметры функционирования имплантированного устройства. Удаленный мониторинг позволяет в кратчайшие сроки выявлять ложную </w:t>
      </w:r>
      <w:proofErr w:type="spellStart"/>
      <w:r w:rsidRPr="00FE5F53">
        <w:rPr>
          <w:rFonts w:ascii="Georgia" w:hAnsi="Georgia"/>
          <w:sz w:val="24"/>
          <w:szCs w:val="24"/>
        </w:rPr>
        <w:t>детекцию</w:t>
      </w:r>
      <w:proofErr w:type="spellEnd"/>
      <w:r w:rsidRPr="00FE5F53">
        <w:rPr>
          <w:rFonts w:ascii="Georgia" w:hAnsi="Georgia"/>
          <w:sz w:val="24"/>
          <w:szCs w:val="24"/>
        </w:rPr>
        <w:t xml:space="preserve"> тахикардий и дифференцировать необоснованные шоки, выполнять коррекцию </w:t>
      </w:r>
      <w:proofErr w:type="spellStart"/>
      <w:r w:rsidRPr="00FE5F53">
        <w:rPr>
          <w:rFonts w:ascii="Georgia" w:hAnsi="Georgia"/>
          <w:sz w:val="24"/>
          <w:szCs w:val="24"/>
        </w:rPr>
        <w:t>детекции</w:t>
      </w:r>
      <w:proofErr w:type="spellEnd"/>
      <w:r w:rsidRPr="00FE5F53">
        <w:rPr>
          <w:rFonts w:ascii="Georgia" w:hAnsi="Georgia"/>
          <w:sz w:val="24"/>
          <w:szCs w:val="24"/>
        </w:rPr>
        <w:t xml:space="preserve"> тахикардий и медикаментозной терапии.</w:t>
      </w:r>
    </w:p>
    <w:p w:rsidR="00FE5F53" w:rsidRPr="00FE5F53" w:rsidRDefault="00FE5F53" w:rsidP="0098660E">
      <w:pPr>
        <w:spacing w:after="0"/>
        <w:jc w:val="both"/>
        <w:rPr>
          <w:rFonts w:ascii="Georgia" w:hAnsi="Georgia"/>
          <w:sz w:val="24"/>
          <w:szCs w:val="24"/>
        </w:rPr>
      </w:pPr>
      <w:r w:rsidRPr="00FE5F53">
        <w:rPr>
          <w:rFonts w:ascii="Georgia" w:hAnsi="Georgia"/>
          <w:sz w:val="24"/>
          <w:szCs w:val="24"/>
        </w:rPr>
        <w:t>Несмотря на очевидные преимущества удаленного мониторинга АИКД и СРТД, 20% пациентов с недоверием относятся к новым методам диагностики сложных антиаритмических устройств.</w:t>
      </w:r>
    </w:p>
    <w:sectPr w:rsidR="00FE5F53" w:rsidRPr="00FE5F53" w:rsidSect="0098660E">
      <w:pgSz w:w="11906" w:h="16838"/>
      <w:pgMar w:top="568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53"/>
    <w:rsid w:val="0046473F"/>
    <w:rsid w:val="00677EA7"/>
    <w:rsid w:val="0072788B"/>
    <w:rsid w:val="0098660E"/>
    <w:rsid w:val="00B0799E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FE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E5F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FE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E5F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author_items.asp?authorid=6988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w3office203пк</dc:creator>
  <cp:lastModifiedBy>w3office203пк</cp:lastModifiedBy>
  <cp:revision>2</cp:revision>
  <dcterms:created xsi:type="dcterms:W3CDTF">2020-02-10T11:47:00Z</dcterms:created>
  <dcterms:modified xsi:type="dcterms:W3CDTF">2020-02-10T11:53:00Z</dcterms:modified>
</cp:coreProperties>
</file>